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51E" w14:textId="34D8EE85" w:rsidR="00D25678" w:rsidRPr="00D25678" w:rsidRDefault="00D25678">
      <w:pPr>
        <w:shd w:val="clear" w:color="auto" w:fill="FFFFFF"/>
        <w:spacing w:line="336" w:lineRule="exact"/>
        <w:ind w:left="1579" w:right="1598"/>
        <w:jc w:val="center"/>
        <w:rPr>
          <w:lang w:val="en-US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Title of the contribu</w:t>
      </w:r>
      <w:r w:rsidR="00F92C8F">
        <w:rPr>
          <w:b/>
          <w:bCs/>
          <w:color w:val="000000"/>
          <w:spacing w:val="-1"/>
          <w:sz w:val="28"/>
          <w:szCs w:val="28"/>
          <w:lang w:val="en-US"/>
        </w:rPr>
        <w:t>tion prepared for the IRPhE'20</w:t>
      </w:r>
      <w:r w:rsidR="00AF24A9">
        <w:rPr>
          <w:b/>
          <w:bCs/>
          <w:color w:val="000000"/>
          <w:spacing w:val="-1"/>
          <w:sz w:val="28"/>
          <w:szCs w:val="28"/>
          <w:lang w:val="en-US"/>
        </w:rPr>
        <w:t>22</w:t>
      </w: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  <w:lang w:val="en-US"/>
        </w:rPr>
        <w:t xml:space="preserve">(Times </w:t>
      </w:r>
      <w:r w:rsidRPr="00D25678">
        <w:rPr>
          <w:b/>
          <w:bCs/>
          <w:color w:val="000000"/>
          <w:sz w:val="28"/>
          <w:szCs w:val="28"/>
          <w:lang w:val="en-US"/>
        </w:rPr>
        <w:t xml:space="preserve">14, </w:t>
      </w:r>
      <w:r>
        <w:rPr>
          <w:b/>
          <w:bCs/>
          <w:color w:val="000000"/>
          <w:sz w:val="28"/>
          <w:szCs w:val="28"/>
          <w:lang w:val="en-US"/>
        </w:rPr>
        <w:t>bold, centred)</w:t>
      </w:r>
    </w:p>
    <w:p w14:paraId="681E1E88" w14:textId="77777777" w:rsidR="00D25678" w:rsidRPr="00D25678" w:rsidRDefault="00D25678" w:rsidP="00A01920">
      <w:pPr>
        <w:shd w:val="clear" w:color="auto" w:fill="FFFFFF"/>
        <w:spacing w:before="283"/>
        <w:ind w:left="638"/>
        <w:jc w:val="center"/>
        <w:rPr>
          <w:lang w:val="en-US"/>
        </w:rPr>
      </w:pPr>
      <w:r w:rsidRPr="00A01920">
        <w:rPr>
          <w:bCs/>
          <w:color w:val="000000"/>
          <w:spacing w:val="-4"/>
          <w:sz w:val="24"/>
          <w:szCs w:val="24"/>
          <w:lang w:val="en-US"/>
        </w:rPr>
        <w:t>A. Firstauthor,</w:t>
      </w:r>
      <w:r w:rsidRPr="00A01920">
        <w:rPr>
          <w:bCs/>
          <w:color w:val="000000"/>
          <w:spacing w:val="-4"/>
          <w:sz w:val="24"/>
          <w:szCs w:val="24"/>
          <w:vertAlign w:val="superscript"/>
          <w:lang w:val="en-US"/>
        </w:rPr>
        <w:t>1</w:t>
      </w:r>
      <w:r w:rsidRPr="00A01920">
        <w:rPr>
          <w:bCs/>
          <w:color w:val="000000"/>
          <w:spacing w:val="-4"/>
          <w:sz w:val="24"/>
          <w:szCs w:val="24"/>
          <w:lang w:val="en-US"/>
        </w:rPr>
        <w:t>.,</w:t>
      </w:r>
      <w:r>
        <w:rPr>
          <w:b/>
          <w:bCs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color w:val="000000"/>
          <w:spacing w:val="-4"/>
          <w:sz w:val="24"/>
          <w:szCs w:val="24"/>
          <w:lang w:val="en-US"/>
        </w:rPr>
        <w:t>B. Second</w:t>
      </w:r>
      <w:r>
        <w:rPr>
          <w:color w:val="000000"/>
          <w:spacing w:val="-4"/>
          <w:sz w:val="24"/>
          <w:szCs w:val="24"/>
          <w:vertAlign w:val="superscript"/>
          <w:lang w:val="en-US"/>
        </w:rPr>
        <w:t>1</w:t>
      </w:r>
      <w:r>
        <w:rPr>
          <w:color w:val="000000"/>
          <w:spacing w:val="-4"/>
          <w:sz w:val="24"/>
          <w:szCs w:val="24"/>
          <w:lang w:val="en-US"/>
        </w:rPr>
        <w:t>, C. Third</w:t>
      </w:r>
      <w:r>
        <w:rPr>
          <w:color w:val="000000"/>
          <w:spacing w:val="-4"/>
          <w:sz w:val="24"/>
          <w:szCs w:val="24"/>
          <w:vertAlign w:val="superscript"/>
          <w:lang w:val="en-US"/>
        </w:rPr>
        <w:t>2</w:t>
      </w:r>
      <w:r>
        <w:rPr>
          <w:color w:val="000000"/>
          <w:spacing w:val="-4"/>
          <w:sz w:val="24"/>
          <w:szCs w:val="24"/>
          <w:lang w:val="en-US"/>
        </w:rPr>
        <w:t xml:space="preserve">. (Times </w:t>
      </w:r>
      <w:r w:rsidRPr="00D25678">
        <w:rPr>
          <w:color w:val="000000"/>
          <w:spacing w:val="-4"/>
          <w:sz w:val="24"/>
          <w:szCs w:val="24"/>
          <w:lang w:val="en-US"/>
        </w:rPr>
        <w:t xml:space="preserve">12, </w:t>
      </w:r>
      <w:r>
        <w:rPr>
          <w:color w:val="000000"/>
          <w:spacing w:val="-4"/>
          <w:sz w:val="24"/>
          <w:szCs w:val="24"/>
          <w:lang w:val="en-US"/>
        </w:rPr>
        <w:t>normal, centred)</w:t>
      </w:r>
    </w:p>
    <w:p w14:paraId="6686310E" w14:textId="77777777" w:rsidR="00D25678" w:rsidRPr="00400977" w:rsidRDefault="00D25678" w:rsidP="00D25678">
      <w:pPr>
        <w:shd w:val="clear" w:color="auto" w:fill="FFFFFF"/>
        <w:spacing w:before="259" w:line="235" w:lineRule="exact"/>
        <w:ind w:left="567"/>
        <w:rPr>
          <w:lang w:val="en-US"/>
        </w:rPr>
      </w:pPr>
      <w:r w:rsidRPr="00D25678">
        <w:rPr>
          <w:i/>
          <w:iCs/>
          <w:color w:val="000000"/>
          <w:spacing w:val="-4"/>
          <w:sz w:val="21"/>
          <w:szCs w:val="21"/>
          <w:vertAlign w:val="superscript"/>
          <w:lang w:val="en-US"/>
        </w:rPr>
        <w:t>1</w:t>
      </w:r>
      <w:r w:rsidRPr="00D25678">
        <w:rPr>
          <w:i/>
          <w:iCs/>
          <w:color w:val="000000"/>
          <w:spacing w:val="-4"/>
          <w:sz w:val="21"/>
          <w:szCs w:val="21"/>
          <w:lang w:val="en-US"/>
        </w:rPr>
        <w:t xml:space="preserve"> </w:t>
      </w:r>
      <w:r w:rsidRPr="00400977">
        <w:rPr>
          <w:i/>
          <w:iCs/>
          <w:color w:val="000000"/>
          <w:spacing w:val="-4"/>
          <w:lang w:val="en-US"/>
        </w:rPr>
        <w:t>Institute of Radiophysics and Electronics, Alikhanian Brothers str. 1, 0203 Ashtarak, Armenia (Times 10,</w:t>
      </w:r>
    </w:p>
    <w:p w14:paraId="4514C445" w14:textId="77777777" w:rsidR="00D25678" w:rsidRPr="00400977" w:rsidRDefault="00D25678">
      <w:pPr>
        <w:shd w:val="clear" w:color="auto" w:fill="FFFFFF"/>
        <w:spacing w:line="235" w:lineRule="exact"/>
        <w:ind w:right="34"/>
        <w:jc w:val="center"/>
        <w:rPr>
          <w:lang w:val="en-US"/>
        </w:rPr>
      </w:pPr>
      <w:r w:rsidRPr="00400977">
        <w:rPr>
          <w:i/>
          <w:iCs/>
          <w:color w:val="000000"/>
          <w:spacing w:val="-4"/>
          <w:lang w:val="en-US"/>
        </w:rPr>
        <w:t>Italic, centred)</w:t>
      </w:r>
    </w:p>
    <w:p w14:paraId="48BA7145" w14:textId="77777777" w:rsidR="00D25678" w:rsidRPr="00400977" w:rsidRDefault="00D25678">
      <w:pPr>
        <w:shd w:val="clear" w:color="auto" w:fill="FFFFFF"/>
        <w:spacing w:line="235" w:lineRule="exact"/>
        <w:ind w:left="581"/>
        <w:rPr>
          <w:lang w:val="en-US"/>
        </w:rPr>
      </w:pPr>
      <w:r>
        <w:rPr>
          <w:i/>
          <w:iCs/>
          <w:color w:val="000000"/>
          <w:spacing w:val="-3"/>
          <w:sz w:val="21"/>
          <w:szCs w:val="21"/>
          <w:vertAlign w:val="superscript"/>
          <w:lang w:val="en-US"/>
        </w:rPr>
        <w:t>2</w:t>
      </w:r>
      <w:r>
        <w:rPr>
          <w:i/>
          <w:iCs/>
          <w:color w:val="000000"/>
          <w:spacing w:val="-3"/>
          <w:sz w:val="21"/>
          <w:szCs w:val="21"/>
          <w:lang w:val="en-US"/>
        </w:rPr>
        <w:t xml:space="preserve"> </w:t>
      </w:r>
      <w:r w:rsidRPr="00400977">
        <w:rPr>
          <w:i/>
          <w:iCs/>
          <w:color w:val="000000"/>
          <w:spacing w:val="-3"/>
          <w:lang w:val="en-US"/>
        </w:rPr>
        <w:t>Universite de Toulouse, Laplace UMR CNRS 5213, UPS, 118 Route de Narbonne, 31062 Toulouse FR</w:t>
      </w:r>
    </w:p>
    <w:p w14:paraId="3398349E" w14:textId="77777777" w:rsidR="00D25678" w:rsidRPr="00400977" w:rsidRDefault="00D25678">
      <w:pPr>
        <w:shd w:val="clear" w:color="auto" w:fill="FFFFFF"/>
        <w:spacing w:before="5" w:line="235" w:lineRule="exact"/>
        <w:ind w:right="10"/>
        <w:jc w:val="center"/>
        <w:rPr>
          <w:lang w:val="en-US"/>
        </w:rPr>
      </w:pPr>
      <w:r w:rsidRPr="00400977">
        <w:rPr>
          <w:i/>
          <w:iCs/>
          <w:color w:val="000000"/>
          <w:spacing w:val="-4"/>
          <w:lang w:val="en-US"/>
        </w:rPr>
        <w:t>(Times 10, Italic, centred)</w:t>
      </w:r>
    </w:p>
    <w:p w14:paraId="71274EFD" w14:textId="77777777" w:rsidR="00A01920" w:rsidRDefault="00A01920">
      <w:pPr>
        <w:shd w:val="clear" w:color="auto" w:fill="FFFFFF"/>
        <w:tabs>
          <w:tab w:val="left" w:pos="221"/>
        </w:tabs>
        <w:spacing w:before="259" w:line="259" w:lineRule="exact"/>
        <w:ind w:left="5"/>
        <w:rPr>
          <w:b/>
          <w:bCs/>
          <w:color w:val="000000"/>
          <w:spacing w:val="-13"/>
          <w:sz w:val="22"/>
          <w:szCs w:val="22"/>
          <w:lang w:val="en-US"/>
        </w:rPr>
      </w:pPr>
    </w:p>
    <w:p w14:paraId="0C0E2597" w14:textId="77777777" w:rsidR="00A01920" w:rsidRDefault="00A01920">
      <w:pPr>
        <w:shd w:val="clear" w:color="auto" w:fill="FFFFFF"/>
        <w:spacing w:line="259" w:lineRule="exact"/>
        <w:ind w:firstLine="283"/>
        <w:jc w:val="both"/>
        <w:rPr>
          <w:color w:val="000000"/>
          <w:spacing w:val="1"/>
          <w:sz w:val="22"/>
          <w:szCs w:val="22"/>
          <w:lang w:val="en-US"/>
        </w:rPr>
      </w:pPr>
    </w:p>
    <w:p w14:paraId="15C4D811" w14:textId="76489E5A" w:rsidR="00D25678" w:rsidRPr="00D25678" w:rsidRDefault="00D25678">
      <w:pPr>
        <w:shd w:val="clear" w:color="auto" w:fill="FFFFFF"/>
        <w:spacing w:line="259" w:lineRule="exact"/>
        <w:ind w:firstLine="283"/>
        <w:jc w:val="both"/>
        <w:rPr>
          <w:lang w:val="en-US"/>
        </w:rPr>
      </w:pPr>
      <w:r>
        <w:rPr>
          <w:color w:val="000000"/>
          <w:spacing w:val="1"/>
          <w:sz w:val="22"/>
          <w:szCs w:val="22"/>
          <w:lang w:val="en-US"/>
        </w:rPr>
        <w:t>All interested participants are kindly invited to present the latest results of their scientif</w:t>
      </w:r>
      <w:r w:rsidR="00A01920">
        <w:rPr>
          <w:color w:val="000000"/>
          <w:spacing w:val="1"/>
          <w:sz w:val="22"/>
          <w:szCs w:val="22"/>
          <w:lang w:val="en-US"/>
        </w:rPr>
        <w:t>ic work in one of the IRPhE'20</w:t>
      </w:r>
      <w:r w:rsidR="0070721C">
        <w:rPr>
          <w:color w:val="000000"/>
          <w:spacing w:val="1"/>
          <w:sz w:val="22"/>
          <w:szCs w:val="22"/>
          <w:lang w:val="en-US"/>
        </w:rPr>
        <w:t>22</w:t>
      </w:r>
      <w:r>
        <w:rPr>
          <w:color w:val="000000"/>
          <w:spacing w:val="1"/>
          <w:sz w:val="22"/>
          <w:szCs w:val="22"/>
          <w:lang w:val="en-US"/>
        </w:rPr>
        <w:t xml:space="preserve"> subject areas.</w:t>
      </w:r>
    </w:p>
    <w:p w14:paraId="3BA1BF38" w14:textId="283D8A4E" w:rsidR="00D25678" w:rsidRPr="00D25678" w:rsidRDefault="00D25678">
      <w:pPr>
        <w:shd w:val="clear" w:color="auto" w:fill="FFFFFF"/>
        <w:spacing w:line="259" w:lineRule="exact"/>
        <w:ind w:left="10" w:right="24" w:firstLine="283"/>
        <w:jc w:val="both"/>
        <w:rPr>
          <w:lang w:val="en-US"/>
        </w:rPr>
      </w:pPr>
      <w:r>
        <w:rPr>
          <w:color w:val="000000"/>
          <w:sz w:val="22"/>
          <w:szCs w:val="22"/>
          <w:lang w:val="en-US"/>
        </w:rPr>
        <w:t xml:space="preserve">The deadline for submissions is </w:t>
      </w:r>
      <w:r w:rsidR="00F92C8F">
        <w:rPr>
          <w:rFonts w:ascii="Sylfaen" w:hAnsi="Sylfaen"/>
          <w:b/>
          <w:bCs/>
          <w:color w:val="000000"/>
          <w:sz w:val="22"/>
          <w:szCs w:val="22"/>
          <w:lang w:val="hy-AM"/>
        </w:rPr>
        <w:t>1</w:t>
      </w:r>
      <w:r w:rsidR="0070721C">
        <w:rPr>
          <w:rFonts w:ascii="Sylfaen" w:hAnsi="Sylfaen"/>
          <w:b/>
          <w:bCs/>
          <w:color w:val="000000"/>
          <w:sz w:val="22"/>
          <w:szCs w:val="22"/>
          <w:lang w:val="en-US"/>
        </w:rPr>
        <w:t>st</w:t>
      </w:r>
      <w:r w:rsidRPr="00D25678">
        <w:rPr>
          <w:b/>
          <w:bCs/>
          <w:color w:val="000000"/>
          <w:sz w:val="22"/>
          <w:szCs w:val="22"/>
          <w:lang w:val="en-US"/>
        </w:rPr>
        <w:t xml:space="preserve"> </w:t>
      </w:r>
      <w:r w:rsidR="00F92C8F">
        <w:rPr>
          <w:rFonts w:ascii="Sylfaen" w:hAnsi="Sylfaen"/>
          <w:b/>
          <w:bCs/>
          <w:color w:val="000000"/>
          <w:sz w:val="22"/>
          <w:szCs w:val="22"/>
          <w:lang w:val="hy-AM"/>
        </w:rPr>
        <w:t>July</w:t>
      </w:r>
      <w:r>
        <w:rPr>
          <w:b/>
          <w:bCs/>
          <w:color w:val="000000"/>
          <w:sz w:val="22"/>
          <w:szCs w:val="22"/>
          <w:lang w:val="en-US"/>
        </w:rPr>
        <w:t xml:space="preserve">, </w:t>
      </w:r>
      <w:r w:rsidRPr="00D25678">
        <w:rPr>
          <w:b/>
          <w:bCs/>
          <w:color w:val="000000"/>
          <w:sz w:val="22"/>
          <w:szCs w:val="22"/>
          <w:lang w:val="en-US"/>
        </w:rPr>
        <w:t>20</w:t>
      </w:r>
      <w:r w:rsidR="0070721C">
        <w:rPr>
          <w:b/>
          <w:bCs/>
          <w:color w:val="000000"/>
          <w:sz w:val="22"/>
          <w:szCs w:val="22"/>
          <w:lang w:val="en-US"/>
        </w:rPr>
        <w:t>22</w:t>
      </w:r>
      <w:r w:rsidRPr="00D25678">
        <w:rPr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color w:val="000000"/>
          <w:sz w:val="22"/>
          <w:szCs w:val="22"/>
          <w:lang w:val="en-US"/>
        </w:rPr>
        <w:t xml:space="preserve">The Local Organizing Committee will do their best to </w:t>
      </w:r>
      <w:r>
        <w:rPr>
          <w:color w:val="000000"/>
          <w:spacing w:val="2"/>
          <w:sz w:val="22"/>
          <w:szCs w:val="22"/>
          <w:lang w:val="en-US"/>
        </w:rPr>
        <w:t xml:space="preserve">give notify the participant of the final decision on the revised </w:t>
      </w:r>
      <w:r w:rsidR="00A01920">
        <w:rPr>
          <w:color w:val="000000"/>
          <w:spacing w:val="2"/>
          <w:sz w:val="22"/>
          <w:szCs w:val="22"/>
          <w:lang w:val="en-US"/>
        </w:rPr>
        <w:t>abstract</w:t>
      </w:r>
      <w:r>
        <w:rPr>
          <w:color w:val="000000"/>
          <w:spacing w:val="2"/>
          <w:sz w:val="22"/>
          <w:szCs w:val="22"/>
          <w:lang w:val="en-US"/>
        </w:rPr>
        <w:t xml:space="preserve"> </w:t>
      </w:r>
      <w:r w:rsidR="00F92C8F">
        <w:rPr>
          <w:rFonts w:ascii="Sylfaen" w:hAnsi="Sylfaen"/>
          <w:color w:val="000000"/>
          <w:spacing w:val="2"/>
          <w:sz w:val="22"/>
          <w:szCs w:val="22"/>
          <w:lang w:val="hy-AM"/>
        </w:rPr>
        <w:t xml:space="preserve">by </w:t>
      </w:r>
      <w:r w:rsidR="0070721C">
        <w:rPr>
          <w:rFonts w:ascii="Sylfaen" w:hAnsi="Sylfaen"/>
          <w:color w:val="000000"/>
          <w:spacing w:val="2"/>
          <w:sz w:val="22"/>
          <w:szCs w:val="22"/>
          <w:lang w:val="en-US"/>
        </w:rPr>
        <w:t>15 o July</w:t>
      </w:r>
      <w:r>
        <w:rPr>
          <w:color w:val="000000"/>
          <w:spacing w:val="2"/>
          <w:sz w:val="22"/>
          <w:szCs w:val="22"/>
          <w:lang w:val="en-US"/>
        </w:rPr>
        <w:t xml:space="preserve">. </w:t>
      </w:r>
      <w:r w:rsidR="00F92C8F">
        <w:rPr>
          <w:rFonts w:ascii="Sylfaen" w:hAnsi="Sylfaen"/>
          <w:color w:val="000000"/>
          <w:spacing w:val="2"/>
          <w:sz w:val="22"/>
          <w:szCs w:val="22"/>
          <w:lang w:val="hy-AM"/>
        </w:rPr>
        <w:t>E</w:t>
      </w:r>
      <w:r>
        <w:rPr>
          <w:color w:val="000000"/>
          <w:sz w:val="22"/>
          <w:szCs w:val="22"/>
          <w:lang w:val="en-US"/>
        </w:rPr>
        <w:t>arly submission is encouraged.</w:t>
      </w:r>
    </w:p>
    <w:p w14:paraId="4731A647" w14:textId="77777777" w:rsidR="00D25678" w:rsidRPr="00D25678" w:rsidRDefault="00D25678">
      <w:pPr>
        <w:shd w:val="clear" w:color="auto" w:fill="FFFFFF"/>
        <w:spacing w:before="5" w:line="259" w:lineRule="exact"/>
        <w:ind w:right="19" w:firstLine="288"/>
        <w:jc w:val="both"/>
        <w:rPr>
          <w:lang w:val="en-US"/>
        </w:rPr>
      </w:pPr>
      <w:r>
        <w:rPr>
          <w:color w:val="000000"/>
          <w:spacing w:val="3"/>
          <w:sz w:val="22"/>
          <w:szCs w:val="22"/>
          <w:lang w:val="en-US"/>
        </w:rPr>
        <w:t xml:space="preserve">The authors are responsible for both the content and style of their contributions. </w:t>
      </w:r>
      <w:r w:rsidR="00A01920">
        <w:rPr>
          <w:color w:val="000000"/>
          <w:spacing w:val="3"/>
          <w:sz w:val="22"/>
          <w:szCs w:val="22"/>
          <w:lang w:val="en-US"/>
        </w:rPr>
        <w:t xml:space="preserve">Contributed one page-length abstract must be written in English. </w:t>
      </w:r>
      <w:r>
        <w:rPr>
          <w:color w:val="000000"/>
          <w:spacing w:val="3"/>
          <w:sz w:val="22"/>
          <w:szCs w:val="22"/>
          <w:lang w:val="en-US"/>
        </w:rPr>
        <w:t>No editing or re</w:t>
      </w:r>
      <w:r>
        <w:rPr>
          <w:color w:val="000000"/>
          <w:spacing w:val="3"/>
          <w:sz w:val="22"/>
          <w:szCs w:val="22"/>
          <w:lang w:val="en-US"/>
        </w:rPr>
        <w:softHyphen/>
        <w:t xml:space="preserve">typing will be carried out by the conference organizers, and accepted contributions will be reproduced </w:t>
      </w:r>
      <w:r>
        <w:rPr>
          <w:color w:val="000000"/>
          <w:sz w:val="22"/>
          <w:szCs w:val="22"/>
          <w:lang w:val="en-US"/>
        </w:rPr>
        <w:t xml:space="preserve">without reduction or modification. </w:t>
      </w:r>
    </w:p>
    <w:p w14:paraId="56C4D0F3" w14:textId="77777777" w:rsidR="00D25678" w:rsidRPr="00D25678" w:rsidRDefault="00D25678">
      <w:pPr>
        <w:shd w:val="clear" w:color="auto" w:fill="FFFFFF"/>
        <w:spacing w:line="259" w:lineRule="exact"/>
        <w:ind w:left="288"/>
        <w:rPr>
          <w:lang w:val="en-US"/>
        </w:rPr>
      </w:pPr>
      <w:r>
        <w:rPr>
          <w:color w:val="000000"/>
          <w:sz w:val="22"/>
          <w:szCs w:val="22"/>
          <w:lang w:val="en-US"/>
        </w:rPr>
        <w:t>Each contributed paper must be submitted in two files:</w:t>
      </w:r>
    </w:p>
    <w:p w14:paraId="5790EE57" w14:textId="77777777" w:rsidR="00D25678" w:rsidRDefault="00D25678" w:rsidP="00D25678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9" w:lineRule="exact"/>
        <w:ind w:left="288"/>
        <w:rPr>
          <w:color w:val="000000"/>
          <w:spacing w:val="-4"/>
          <w:sz w:val="22"/>
          <w:szCs w:val="22"/>
          <w:lang w:val="en-US"/>
        </w:rPr>
      </w:pPr>
      <w:r>
        <w:rPr>
          <w:color w:val="000000"/>
          <w:spacing w:val="1"/>
          <w:sz w:val="22"/>
          <w:szCs w:val="22"/>
          <w:lang w:val="en-US"/>
        </w:rPr>
        <w:t xml:space="preserve">A Microsoft Word </w:t>
      </w:r>
    </w:p>
    <w:p w14:paraId="6E14674E" w14:textId="77777777" w:rsidR="00D25678" w:rsidRDefault="00D25678" w:rsidP="00D25678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259" w:lineRule="exact"/>
        <w:ind w:left="288"/>
        <w:rPr>
          <w:color w:val="000000"/>
          <w:spacing w:val="-5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and its corresponding PDF file.</w:t>
      </w:r>
    </w:p>
    <w:p w14:paraId="1FCC042A" w14:textId="77777777" w:rsidR="00D25678" w:rsidRPr="00D25678" w:rsidRDefault="00D25678">
      <w:pPr>
        <w:shd w:val="clear" w:color="auto" w:fill="FFFFFF"/>
        <w:spacing w:line="259" w:lineRule="exact"/>
        <w:ind w:left="288"/>
        <w:rPr>
          <w:lang w:val="en-US"/>
        </w:rPr>
      </w:pPr>
      <w:r>
        <w:rPr>
          <w:color w:val="000000"/>
          <w:spacing w:val="1"/>
          <w:sz w:val="22"/>
          <w:szCs w:val="22"/>
          <w:lang w:val="en-US"/>
        </w:rPr>
        <w:t>Contributions must be submitted by e-mail. Please send both Word/PDF files as an e-mail attachment to</w:t>
      </w:r>
    </w:p>
    <w:p w14:paraId="70C8773A" w14:textId="77777777" w:rsidR="00D25678" w:rsidRPr="00D25678" w:rsidRDefault="00957EC7">
      <w:pPr>
        <w:shd w:val="clear" w:color="auto" w:fill="FFFFFF"/>
        <w:spacing w:before="259"/>
        <w:ind w:left="10"/>
        <w:rPr>
          <w:lang w:val="en-US"/>
        </w:rPr>
      </w:pPr>
      <w:r>
        <w:rPr>
          <w:color w:val="000000"/>
          <w:spacing w:val="-1"/>
          <w:sz w:val="22"/>
          <w:szCs w:val="22"/>
          <w:u w:val="single"/>
          <w:lang w:val="en-US"/>
        </w:rPr>
        <w:t>science</w:t>
      </w:r>
      <w:r w:rsidR="00D25678">
        <w:rPr>
          <w:color w:val="000000"/>
          <w:spacing w:val="-1"/>
          <w:sz w:val="22"/>
          <w:szCs w:val="22"/>
          <w:u w:val="single"/>
          <w:lang w:val="en-US"/>
        </w:rPr>
        <w:t>@irphe.am</w:t>
      </w:r>
    </w:p>
    <w:p w14:paraId="5592E035" w14:textId="77777777" w:rsidR="00D25678" w:rsidRPr="00D25678" w:rsidRDefault="00D25678">
      <w:pPr>
        <w:shd w:val="clear" w:color="auto" w:fill="FFFFFF"/>
        <w:spacing w:before="264"/>
        <w:ind w:left="288"/>
        <w:rPr>
          <w:lang w:val="en-US"/>
        </w:rPr>
      </w:pPr>
      <w:r>
        <w:rPr>
          <w:color w:val="000000"/>
          <w:spacing w:val="1"/>
          <w:sz w:val="22"/>
          <w:szCs w:val="22"/>
          <w:lang w:val="en-US"/>
        </w:rPr>
        <w:t>Contributions submitted by Fax or Postal mail will not be accepted.</w:t>
      </w:r>
    </w:p>
    <w:p w14:paraId="7EB04012" w14:textId="77777777" w:rsidR="00D25678" w:rsidRPr="00D25678" w:rsidRDefault="00D25678">
      <w:pPr>
        <w:shd w:val="clear" w:color="auto" w:fill="FFFFFF"/>
        <w:spacing w:line="254" w:lineRule="exact"/>
        <w:ind w:left="10" w:right="14" w:firstLine="274"/>
        <w:jc w:val="both"/>
        <w:rPr>
          <w:lang w:val="en-US"/>
        </w:rPr>
      </w:pPr>
      <w:r>
        <w:rPr>
          <w:color w:val="000000"/>
          <w:spacing w:val="2"/>
          <w:sz w:val="22"/>
          <w:szCs w:val="22"/>
          <w:lang w:val="en-US"/>
        </w:rPr>
        <w:t xml:space="preserve">All abstracts will be printed on a booklet that will be distributed to all registered participants </w:t>
      </w:r>
      <w:r w:rsidR="00F92C8F">
        <w:rPr>
          <w:rFonts w:ascii="Sylfaen" w:hAnsi="Sylfaen"/>
          <w:color w:val="000000"/>
          <w:spacing w:val="2"/>
          <w:sz w:val="22"/>
          <w:szCs w:val="22"/>
          <w:lang w:val="hy-AM"/>
        </w:rPr>
        <w:t xml:space="preserve">during the </w:t>
      </w:r>
      <w:r>
        <w:rPr>
          <w:color w:val="000000"/>
          <w:spacing w:val="1"/>
          <w:sz w:val="22"/>
          <w:szCs w:val="22"/>
          <w:lang w:val="en-US"/>
        </w:rPr>
        <w:t xml:space="preserve"> conference.</w:t>
      </w:r>
    </w:p>
    <w:p w14:paraId="4A96E52E" w14:textId="77777777" w:rsidR="00D25678" w:rsidRPr="00D25678" w:rsidRDefault="00D25678">
      <w:pPr>
        <w:shd w:val="clear" w:color="auto" w:fill="FFFFFF"/>
        <w:spacing w:line="264" w:lineRule="exact"/>
        <w:ind w:left="10" w:right="19" w:firstLine="283"/>
        <w:jc w:val="both"/>
        <w:rPr>
          <w:lang w:val="en-US"/>
        </w:rPr>
      </w:pPr>
      <w:r>
        <w:rPr>
          <w:color w:val="000000"/>
          <w:spacing w:val="2"/>
          <w:sz w:val="22"/>
          <w:szCs w:val="22"/>
          <w:lang w:val="en-US"/>
        </w:rPr>
        <w:t xml:space="preserve">In order to have a paper published in the conference proceedings, at least one of the authors must have </w:t>
      </w:r>
      <w:r>
        <w:rPr>
          <w:color w:val="000000"/>
          <w:sz w:val="22"/>
          <w:szCs w:val="22"/>
          <w:lang w:val="en-US"/>
        </w:rPr>
        <w:t>paid the registration fee</w:t>
      </w:r>
      <w:r w:rsidRPr="00D25678">
        <w:rPr>
          <w:color w:val="000000"/>
          <w:sz w:val="22"/>
          <w:szCs w:val="22"/>
          <w:lang w:val="en-US"/>
        </w:rPr>
        <w:t>.</w:t>
      </w:r>
    </w:p>
    <w:sectPr w:rsidR="00D25678" w:rsidRPr="00D25678" w:rsidSect="00565746">
      <w:type w:val="continuous"/>
      <w:pgSz w:w="11909" w:h="16834"/>
      <w:pgMar w:top="1440" w:right="1170" w:bottom="360" w:left="10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C48"/>
    <w:multiLevelType w:val="singleLevel"/>
    <w:tmpl w:val="EA0C5FD6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8"/>
    <w:rsid w:val="002C09EB"/>
    <w:rsid w:val="002F70E8"/>
    <w:rsid w:val="00400977"/>
    <w:rsid w:val="004C452B"/>
    <w:rsid w:val="00565746"/>
    <w:rsid w:val="0070721C"/>
    <w:rsid w:val="00942C1A"/>
    <w:rsid w:val="00957EC7"/>
    <w:rsid w:val="00A01920"/>
    <w:rsid w:val="00AB6374"/>
    <w:rsid w:val="00AF24A9"/>
    <w:rsid w:val="00D25678"/>
    <w:rsid w:val="00F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E4B96"/>
  <w15:docId w15:val="{391A5776-9400-4C0E-AEEC-CC035135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Ashkhen Yesayan</cp:lastModifiedBy>
  <cp:revision>3</cp:revision>
  <dcterms:created xsi:type="dcterms:W3CDTF">2022-05-24T19:59:00Z</dcterms:created>
  <dcterms:modified xsi:type="dcterms:W3CDTF">2022-05-24T19:59:00Z</dcterms:modified>
</cp:coreProperties>
</file>